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2D6" w:rsidRDefault="00400668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建筑工程技术培养方案</w:t>
      </w:r>
    </w:p>
    <w:p w:rsidR="00D812D6" w:rsidRDefault="00D812D6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D812D6" w:rsidRDefault="00400668">
      <w:pPr>
        <w:pStyle w:val="a8"/>
        <w:widowControl/>
        <w:spacing w:line="430" w:lineRule="exact"/>
        <w:ind w:firstLineChars="0" w:firstLine="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一、专业层次</w:t>
      </w:r>
    </w:p>
    <w:p w:rsidR="00D812D6" w:rsidRDefault="0040066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高起专。</w:t>
      </w:r>
    </w:p>
    <w:p w:rsidR="00D812D6" w:rsidRDefault="0040066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二、入学要求</w:t>
      </w:r>
    </w:p>
    <w:p w:rsidR="00D812D6" w:rsidRDefault="0040066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凡年满</w:t>
      </w:r>
      <w:r>
        <w:rPr>
          <w:rFonts w:ascii="仿宋" w:eastAsia="仿宋" w:hAnsi="仿宋" w:hint="eastAsia"/>
          <w:sz w:val="24"/>
          <w:szCs w:val="24"/>
        </w:rPr>
        <w:t xml:space="preserve"> 18 </w:t>
      </w:r>
      <w:r>
        <w:rPr>
          <w:rFonts w:ascii="仿宋" w:eastAsia="仿宋" w:hAnsi="仿宋" w:hint="eastAsia"/>
          <w:sz w:val="24"/>
          <w:szCs w:val="24"/>
        </w:rPr>
        <w:t>周岁并须已具有教育行政部门认可的高中或中专（含普通高中、职业高中、中等专业学校、中等职业技术学校、高级技校）及以上毕业证书。</w:t>
      </w:r>
    </w:p>
    <w:p w:rsidR="00D812D6" w:rsidRDefault="0040066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三、培养目标</w:t>
      </w:r>
      <w:bookmarkEnd w:id="1"/>
    </w:p>
    <w:p w:rsidR="00D812D6" w:rsidRDefault="00400668">
      <w:pPr>
        <w:widowControl/>
        <w:shd w:val="clear" w:color="auto" w:fill="FFFFFF"/>
        <w:spacing w:line="420" w:lineRule="exact"/>
        <w:ind w:firstLineChars="200" w:firstLine="480"/>
        <w:jc w:val="lef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本专业培养适应社会主义现代化建设需要</w:t>
      </w:r>
      <w:r>
        <w:rPr>
          <w:rFonts w:ascii="仿宋" w:eastAsia="仿宋" w:hAnsi="仿宋" w:hint="eastAsia"/>
          <w:bCs/>
          <w:sz w:val="24"/>
          <w:szCs w:val="24"/>
        </w:rPr>
        <w:t>和国家发展战略需求</w:t>
      </w:r>
      <w:r>
        <w:rPr>
          <w:rFonts w:ascii="仿宋" w:eastAsia="仿宋" w:hAnsi="仿宋"/>
          <w:sz w:val="24"/>
          <w:szCs w:val="24"/>
        </w:rPr>
        <w:t>，德、智、体、美、劳全面发展，</w:t>
      </w:r>
      <w:r>
        <w:rPr>
          <w:rFonts w:ascii="仿宋" w:eastAsia="仿宋" w:hAnsi="仿宋" w:hint="eastAsia"/>
          <w:bCs/>
          <w:sz w:val="24"/>
          <w:szCs w:val="24"/>
        </w:rPr>
        <w:t>爱党爱国、爱岗敬业，具有良好综合素质、具备建筑工程技术专业必须的文化基础与专业理论知识，从事建筑工程施工技术与管理、质量管理、安全管理的有强烈社会责任感和创新精神的应用型人才。</w:t>
      </w:r>
    </w:p>
    <w:p w:rsidR="00D812D6" w:rsidRDefault="0040066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四、培养规格</w:t>
      </w:r>
    </w:p>
    <w:p w:rsidR="00D812D6" w:rsidRDefault="0040066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D812D6" w:rsidRDefault="00400668">
      <w:pPr>
        <w:pStyle w:val="2"/>
        <w:snapToGrid w:val="0"/>
        <w:spacing w:beforeLines="0" w:afterLines="0"/>
        <w:ind w:firstLineChars="150" w:firstLine="360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修业年限</w:t>
      </w:r>
      <w:r>
        <w:rPr>
          <w:rFonts w:ascii="仿宋" w:eastAsia="仿宋" w:hAnsi="仿宋" w:hint="eastAsia"/>
          <w:szCs w:val="24"/>
        </w:rPr>
        <w:t>2.5-5</w:t>
      </w:r>
      <w:r>
        <w:rPr>
          <w:rFonts w:ascii="仿宋" w:eastAsia="仿宋" w:hAnsi="仿宋" w:hint="eastAsia"/>
          <w:szCs w:val="24"/>
        </w:rPr>
        <w:t>年。</w:t>
      </w:r>
    </w:p>
    <w:p w:rsidR="00D812D6" w:rsidRDefault="0040066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、学习形式</w:t>
      </w:r>
    </w:p>
    <w:p w:rsidR="00D812D6" w:rsidRDefault="0040066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网络教育。</w:t>
      </w:r>
    </w:p>
    <w:p w:rsidR="00D812D6" w:rsidRDefault="0040066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、总学时学分</w:t>
      </w:r>
    </w:p>
    <w:p w:rsidR="00D812D6" w:rsidRDefault="0040066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1600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100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48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896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224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D812D6" w:rsidRDefault="0040066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、毕业要求</w:t>
      </w:r>
    </w:p>
    <w:p w:rsidR="00D812D6" w:rsidRDefault="00400668">
      <w:pPr>
        <w:pStyle w:val="25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</w:t>
      </w:r>
    </w:p>
    <w:p w:rsidR="00D812D6" w:rsidRDefault="00400668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、人才培养知识、能力和素质要求</w:t>
      </w:r>
    </w:p>
    <w:p w:rsidR="00D812D6" w:rsidRDefault="00400668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毕业生能从事建筑工程领域的设计、施工及管理，以及以下几方面的知识和能力：</w:t>
      </w:r>
    </w:p>
    <w:p w:rsidR="00D812D6" w:rsidRDefault="00400668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）坚持四项基本原则，懂得马列主义、毛泽东思想的基本原理和邓小平建设有中国特色社会主义理论，掌握一定的社会、人文科学和经济管理知识，具有良好的文化素养；</w:t>
      </w:r>
    </w:p>
    <w:p w:rsidR="00D812D6" w:rsidRDefault="00400668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了解中国国情、具有人文社会科学素养、社会责任感，能够在工程实践中理解并遵守工程职业道德和行为规范，做到责任担当、贡献国家、服务社会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D812D6" w:rsidRDefault="00400668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）系统掌握建筑工程技术专业的基础知识、基本理论和基本技能及企业</w:t>
      </w:r>
      <w:r>
        <w:rPr>
          <w:rFonts w:ascii="仿宋" w:eastAsia="仿宋" w:hAnsi="仿宋" w:hint="eastAsia"/>
          <w:sz w:val="24"/>
          <w:szCs w:val="24"/>
        </w:rPr>
        <w:lastRenderedPageBreak/>
        <w:t>生产与经营管理知识；</w:t>
      </w:r>
    </w:p>
    <w:p w:rsidR="00D812D6" w:rsidRDefault="00400668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）有较强的工程设计、技术开发能力及强烈的创新意识。成为理论基础扎实、工程实践能力强的复合型人才；</w:t>
      </w:r>
    </w:p>
    <w:p w:rsidR="00D812D6" w:rsidRDefault="00400668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）较好地掌握一门外国语</w:t>
      </w:r>
      <w:r>
        <w:rPr>
          <w:rFonts w:ascii="仿宋" w:eastAsia="仿宋" w:hAnsi="仿宋" w:hint="eastAsia"/>
          <w:sz w:val="24"/>
          <w:szCs w:val="24"/>
        </w:rPr>
        <w:t>，具有听、说、读、写良好的基础，能检索外文文献，较熟练地阅读专业外文书刊；</w:t>
      </w:r>
    </w:p>
    <w:p w:rsidR="00D812D6" w:rsidRDefault="00400668">
      <w:pPr>
        <w:pStyle w:val="25"/>
        <w:spacing w:line="360" w:lineRule="auto"/>
        <w:ind w:firstLine="472"/>
        <w:rPr>
          <w:rFonts w:ascii="仿宋" w:eastAsia="仿宋" w:hAnsi="仿宋"/>
          <w:spacing w:val="-2"/>
          <w:sz w:val="24"/>
          <w:szCs w:val="24"/>
        </w:rPr>
      </w:pPr>
      <w:r>
        <w:rPr>
          <w:rFonts w:ascii="仿宋" w:eastAsia="仿宋" w:hAnsi="仿宋" w:hint="eastAsia"/>
          <w:spacing w:val="-2"/>
          <w:sz w:val="24"/>
          <w:szCs w:val="24"/>
        </w:rPr>
        <w:t>（</w:t>
      </w:r>
      <w:r>
        <w:rPr>
          <w:rFonts w:ascii="仿宋" w:eastAsia="仿宋" w:hAnsi="仿宋" w:hint="eastAsia"/>
          <w:spacing w:val="-2"/>
          <w:sz w:val="24"/>
          <w:szCs w:val="24"/>
        </w:rPr>
        <w:t>6</w:t>
      </w:r>
      <w:r>
        <w:rPr>
          <w:rFonts w:ascii="仿宋" w:eastAsia="仿宋" w:hAnsi="仿宋" w:hint="eastAsia"/>
          <w:spacing w:val="-2"/>
          <w:sz w:val="24"/>
          <w:szCs w:val="24"/>
        </w:rPr>
        <w:t>）掌握计算机理论知识和应用技能，具有计算机编程、文献检索、</w:t>
      </w:r>
      <w:r>
        <w:rPr>
          <w:rFonts w:ascii="仿宋" w:eastAsia="仿宋" w:hAnsi="仿宋" w:hint="eastAsia"/>
          <w:spacing w:val="-2"/>
          <w:sz w:val="24"/>
          <w:szCs w:val="24"/>
        </w:rPr>
        <w:t>CAD</w:t>
      </w:r>
      <w:r>
        <w:rPr>
          <w:rFonts w:ascii="仿宋" w:eastAsia="仿宋" w:hAnsi="仿宋" w:hint="eastAsia"/>
          <w:spacing w:val="-2"/>
          <w:sz w:val="24"/>
          <w:szCs w:val="24"/>
        </w:rPr>
        <w:t>等方面基本知识和操作技能；</w:t>
      </w:r>
    </w:p>
    <w:p w:rsidR="00D812D6" w:rsidRDefault="00400668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7</w:t>
      </w:r>
      <w:r>
        <w:rPr>
          <w:rFonts w:ascii="仿宋" w:eastAsia="仿宋" w:hAnsi="仿宋" w:hint="eastAsia"/>
          <w:sz w:val="24"/>
          <w:szCs w:val="24"/>
        </w:rPr>
        <w:t>）具有健康的身体素质和心理素质，达到大学生体育锻炼标准；</w:t>
      </w:r>
    </w:p>
    <w:p w:rsidR="00D812D6" w:rsidRDefault="00400668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具有自主学习和终身学习的意识，具有提高自主学习和适应建筑工程新发展的能力。</w:t>
      </w:r>
    </w:p>
    <w:p w:rsidR="00D812D6" w:rsidRDefault="00400668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D812D6" w:rsidRDefault="0040066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bookmarkStart w:id="3" w:name="_Toc22397_WPSOffice_Level3"/>
      <w:r>
        <w:rPr>
          <w:rFonts w:ascii="仿宋" w:eastAsia="仿宋" w:hAnsi="仿宋" w:hint="eastAsia"/>
          <w:sz w:val="24"/>
          <w:szCs w:val="24"/>
        </w:rPr>
        <w:t>思想道德修养与法律基础、毛泽东思想和中国特色社会主义理论体系概论、建筑识图及</w:t>
      </w:r>
      <w:r>
        <w:rPr>
          <w:rFonts w:ascii="仿宋" w:eastAsia="仿宋" w:hAnsi="仿宋" w:hint="eastAsia"/>
          <w:sz w:val="24"/>
          <w:szCs w:val="24"/>
        </w:rPr>
        <w:t>CAD</w:t>
      </w:r>
      <w:r>
        <w:rPr>
          <w:rFonts w:ascii="仿宋" w:eastAsia="仿宋" w:hAnsi="仿宋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理论力学、房屋建筑学、结构力学、钢结构。</w:t>
      </w:r>
    </w:p>
    <w:p w:rsidR="00D812D6" w:rsidRDefault="0040066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4" w:name="_Toc8000_WPSOffice_Level3"/>
      <w:bookmarkEnd w:id="3"/>
      <w:r>
        <w:rPr>
          <w:rFonts w:ascii="仿宋" w:eastAsia="仿宋" w:hAnsi="仿宋" w:hint="eastAsia"/>
          <w:sz w:val="24"/>
          <w:szCs w:val="24"/>
        </w:rPr>
        <w:t>六、教学计划进程表</w:t>
      </w:r>
      <w:bookmarkEnd w:id="4"/>
    </w:p>
    <w:tbl>
      <w:tblPr>
        <w:tblW w:w="79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554"/>
        <w:gridCol w:w="2808"/>
        <w:gridCol w:w="689"/>
        <w:gridCol w:w="729"/>
        <w:gridCol w:w="567"/>
        <w:gridCol w:w="513"/>
        <w:gridCol w:w="608"/>
        <w:gridCol w:w="918"/>
      </w:tblGrid>
      <w:tr w:rsidR="00D812D6">
        <w:trPr>
          <w:trHeight w:val="480"/>
        </w:trPr>
        <w:tc>
          <w:tcPr>
            <w:tcW w:w="79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建筑工程技术</w:t>
            </w:r>
          </w:p>
        </w:tc>
      </w:tr>
      <w:tr w:rsidR="00D812D6">
        <w:trPr>
          <w:trHeight w:val="615"/>
        </w:trPr>
        <w:tc>
          <w:tcPr>
            <w:tcW w:w="79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学制：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层次：高起专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形式：网络教育</w:t>
            </w:r>
          </w:p>
        </w:tc>
      </w:tr>
      <w:tr w:rsidR="00D812D6">
        <w:trPr>
          <w:trHeight w:val="420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课程类别</w:t>
            </w:r>
          </w:p>
        </w:tc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课程名称</w:t>
            </w: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总学分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学时</w:t>
            </w:r>
          </w:p>
        </w:tc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开课学期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考核方式</w:t>
            </w:r>
          </w:p>
        </w:tc>
      </w:tr>
      <w:tr w:rsidR="00D812D6">
        <w:trPr>
          <w:trHeight w:val="1152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理论学时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实践学时</w:t>
            </w:r>
          </w:p>
        </w:tc>
        <w:tc>
          <w:tcPr>
            <w:tcW w:w="60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D812D6">
        <w:trPr>
          <w:trHeight w:val="435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通识教育平台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思想道德修养与法律基础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576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毛泽东思想和中国特色社会主义理论体系概论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A2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应用文写作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计算机文化基础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线性代数和概率统计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424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D812D6">
        <w:trPr>
          <w:trHeight w:val="360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专业教育平台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测量学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建筑识图及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CAD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理论力学★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房屋建筑学★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土木工程材料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材料力学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结构力学★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钢筋砼与砌体结构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钢结构★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土力学与地基基础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建筑法规与合同管理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330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建筑工程概预算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330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土木工程施工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360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872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D812D6">
        <w:trPr>
          <w:trHeight w:val="405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个性化培养平台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390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D812D6">
        <w:trPr>
          <w:trHeight w:val="450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D812D6">
        <w:trPr>
          <w:trHeight w:val="315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集中实践平台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思想政治理论课实践教学</w:t>
            </w:r>
            <w:bookmarkStart w:id="5" w:name="_GoBack"/>
            <w:bookmarkEnd w:id="5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单层工业厂房设计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施工组织设计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建筑工程技术专业毕业设计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176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D812D6">
        <w:trPr>
          <w:trHeight w:val="288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224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D812D6">
        <w:trPr>
          <w:trHeight w:val="288"/>
        </w:trPr>
        <w:tc>
          <w:tcPr>
            <w:tcW w:w="3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1328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 w:rsidP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  <w:r w:rsidR="00F56A1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D812D6" w:rsidP="0040066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D812D6">
        <w:trPr>
          <w:trHeight w:val="555"/>
        </w:trPr>
        <w:tc>
          <w:tcPr>
            <w:tcW w:w="79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D812D6" w:rsidRDefault="00400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带有★号的课程为主干课程。</w:t>
            </w:r>
          </w:p>
        </w:tc>
      </w:tr>
    </w:tbl>
    <w:p w:rsidR="00D812D6" w:rsidRDefault="00D812D6">
      <w:pPr>
        <w:rPr>
          <w:sz w:val="24"/>
          <w:szCs w:val="24"/>
        </w:rPr>
      </w:pPr>
    </w:p>
    <w:sectPr w:rsidR="00D81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09F8"/>
    <w:rsid w:val="00027F53"/>
    <w:rsid w:val="000401B2"/>
    <w:rsid w:val="00044E39"/>
    <w:rsid w:val="00052637"/>
    <w:rsid w:val="00067486"/>
    <w:rsid w:val="0007294E"/>
    <w:rsid w:val="00093BC7"/>
    <w:rsid w:val="0010123D"/>
    <w:rsid w:val="0012668C"/>
    <w:rsid w:val="00160127"/>
    <w:rsid w:val="00245DA2"/>
    <w:rsid w:val="00245DB8"/>
    <w:rsid w:val="00270804"/>
    <w:rsid w:val="002A4823"/>
    <w:rsid w:val="002C35C8"/>
    <w:rsid w:val="002E5C2F"/>
    <w:rsid w:val="002F019B"/>
    <w:rsid w:val="003042FB"/>
    <w:rsid w:val="00356ACD"/>
    <w:rsid w:val="00400668"/>
    <w:rsid w:val="004269CD"/>
    <w:rsid w:val="00455699"/>
    <w:rsid w:val="004B03E3"/>
    <w:rsid w:val="004C453B"/>
    <w:rsid w:val="0050306A"/>
    <w:rsid w:val="00513EB4"/>
    <w:rsid w:val="00515FA9"/>
    <w:rsid w:val="005F49A7"/>
    <w:rsid w:val="0065123E"/>
    <w:rsid w:val="0068044F"/>
    <w:rsid w:val="006E317A"/>
    <w:rsid w:val="006F1520"/>
    <w:rsid w:val="007A0BD0"/>
    <w:rsid w:val="00886EBC"/>
    <w:rsid w:val="00892EE9"/>
    <w:rsid w:val="008948E6"/>
    <w:rsid w:val="008F784B"/>
    <w:rsid w:val="00900ED1"/>
    <w:rsid w:val="009548E9"/>
    <w:rsid w:val="00973D97"/>
    <w:rsid w:val="009C6617"/>
    <w:rsid w:val="00A41F3F"/>
    <w:rsid w:val="00A52759"/>
    <w:rsid w:val="00AB1423"/>
    <w:rsid w:val="00AC5748"/>
    <w:rsid w:val="00AF2173"/>
    <w:rsid w:val="00B161E8"/>
    <w:rsid w:val="00B205BB"/>
    <w:rsid w:val="00B7775C"/>
    <w:rsid w:val="00BC7B1D"/>
    <w:rsid w:val="00C1622C"/>
    <w:rsid w:val="00C265DD"/>
    <w:rsid w:val="00C66ECF"/>
    <w:rsid w:val="00C714F6"/>
    <w:rsid w:val="00CB75AE"/>
    <w:rsid w:val="00CC2511"/>
    <w:rsid w:val="00CD55EA"/>
    <w:rsid w:val="00D812D6"/>
    <w:rsid w:val="00DD54F6"/>
    <w:rsid w:val="00DE1BB0"/>
    <w:rsid w:val="00DF0855"/>
    <w:rsid w:val="00E41AD1"/>
    <w:rsid w:val="00E64516"/>
    <w:rsid w:val="00E95CBB"/>
    <w:rsid w:val="00E967C2"/>
    <w:rsid w:val="00EC1CD1"/>
    <w:rsid w:val="00F045CC"/>
    <w:rsid w:val="00F56A1E"/>
    <w:rsid w:val="00F75B1D"/>
    <w:rsid w:val="00FE39B0"/>
    <w:rsid w:val="02B93442"/>
    <w:rsid w:val="07431884"/>
    <w:rsid w:val="09572834"/>
    <w:rsid w:val="10B74314"/>
    <w:rsid w:val="1CF7384F"/>
    <w:rsid w:val="1DFE39EF"/>
    <w:rsid w:val="3CB972F5"/>
    <w:rsid w:val="437609F8"/>
    <w:rsid w:val="46B863E3"/>
    <w:rsid w:val="4AD670A7"/>
    <w:rsid w:val="4FB72031"/>
    <w:rsid w:val="50787010"/>
    <w:rsid w:val="5B790BFA"/>
    <w:rsid w:val="5C90131A"/>
    <w:rsid w:val="61171C2C"/>
    <w:rsid w:val="640B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47976EF-BC5D-4339-BBF3-EE93BF988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25">
    <w:name w:val="样式25"/>
    <w:basedOn w:val="a"/>
    <w:qFormat/>
    <w:pPr>
      <w:spacing w:line="340" w:lineRule="exact"/>
      <w:ind w:firstLineChars="200" w:firstLine="420"/>
    </w:pPr>
    <w:rPr>
      <w:rFonts w:ascii="方正书宋简体" w:eastAsia="方正书宋简体" w:hAnsi="Times New Roman"/>
      <w:szCs w:val="21"/>
    </w:rPr>
  </w:style>
  <w:style w:type="character" w:customStyle="1" w:styleId="2Char">
    <w:name w:val="样式2 Char"/>
    <w:link w:val="2"/>
    <w:uiPriority w:val="99"/>
    <w:qFormat/>
    <w:rPr>
      <w:rFonts w:ascii="黑体" w:eastAsia="黑体"/>
      <w:sz w:val="24"/>
      <w:szCs w:val="28"/>
    </w:rPr>
  </w:style>
  <w:style w:type="paragraph" w:customStyle="1" w:styleId="2">
    <w:name w:val="样式2"/>
    <w:basedOn w:val="a"/>
    <w:link w:val="2Char"/>
    <w:uiPriority w:val="99"/>
    <w:qFormat/>
    <w:pPr>
      <w:spacing w:beforeLines="30" w:afterLines="30"/>
      <w:ind w:firstLineChars="200" w:firstLine="560"/>
    </w:pPr>
    <w:rPr>
      <w:rFonts w:ascii="黑体" w:eastAsia="黑体" w:hAnsi="Times New Roman"/>
      <w:kern w:val="0"/>
      <w:sz w:val="24"/>
      <w:szCs w:val="28"/>
    </w:rPr>
  </w:style>
  <w:style w:type="paragraph" w:customStyle="1" w:styleId="20">
    <w:name w:val="样式20"/>
    <w:basedOn w:val="a"/>
    <w:qFormat/>
    <w:pPr>
      <w:keepNext/>
      <w:keepLines/>
      <w:spacing w:beforeLines="50" w:afterLines="50"/>
      <w:jc w:val="center"/>
      <w:outlineLvl w:val="0"/>
    </w:pPr>
    <w:rPr>
      <w:rFonts w:ascii="方正大标宋简体" w:eastAsia="方正大标宋简体" w:hAnsi="Times New Roman"/>
      <w:bCs/>
      <w:w w:val="9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314</Words>
  <Characters>1792</Characters>
  <Application>Microsoft Office Word</Application>
  <DocSecurity>0</DocSecurity>
  <Lines>14</Lines>
  <Paragraphs>4</Paragraphs>
  <ScaleCrop>false</ScaleCrop>
  <Company>china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10</cp:revision>
  <cp:lastPrinted>2019-07-01T06:58:00Z</cp:lastPrinted>
  <dcterms:created xsi:type="dcterms:W3CDTF">2019-08-14T09:57:00Z</dcterms:created>
  <dcterms:modified xsi:type="dcterms:W3CDTF">2021-03-05T06:54:00Z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